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09BAE" w14:textId="42BFB753" w:rsidR="0015572F" w:rsidRPr="003110B1" w:rsidRDefault="0015572F" w:rsidP="7390ACDC">
      <w:pPr>
        <w:spacing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Hotel Garzon Plaza</w:t>
      </w:r>
    </w:p>
    <w:p w14:paraId="1C3A4EF6" w14:textId="32607AF2" w:rsidR="0015572F" w:rsidRPr="003110B1" w:rsidRDefault="00484A6D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 xml:space="preserve">A szálloda Győrben, mindössze </w:t>
      </w:r>
      <w:r w:rsidR="0015572F" w:rsidRPr="7390ACDC">
        <w:rPr>
          <w:rFonts w:ascii="Calibri" w:eastAsia="Calibri" w:hAnsi="Calibri" w:cs="Calibri"/>
          <w:sz w:val="18"/>
          <w:szCs w:val="18"/>
        </w:rPr>
        <w:t>5 kilométerre helyezkedik el az Ipari Parktól, és az M1-es autópályától, 2,5 kilométerre a</w:t>
      </w:r>
      <w:r w:rsidRPr="7390ACDC">
        <w:rPr>
          <w:rFonts w:ascii="Calibri" w:eastAsia="Calibri" w:hAnsi="Calibri" w:cs="Calibri"/>
          <w:sz w:val="18"/>
          <w:szCs w:val="18"/>
        </w:rPr>
        <w:t xml:space="preserve"> </w:t>
      </w:r>
      <w:r w:rsidR="0015572F" w:rsidRPr="7390ACDC">
        <w:rPr>
          <w:rFonts w:ascii="Calibri" w:eastAsia="Calibri" w:hAnsi="Calibri" w:cs="Calibri"/>
          <w:sz w:val="18"/>
          <w:szCs w:val="18"/>
        </w:rPr>
        <w:t>belvárostól. Saját sorompóval védett, illetve kamerával megfigyelt terület. A szállodában az alkalmazottak hagyományos vendégszeretettel fogadnak minden vendéget, tudatos</w:t>
      </w:r>
      <w:r w:rsidRPr="7390ACDC">
        <w:rPr>
          <w:rFonts w:ascii="Calibri" w:eastAsia="Calibri" w:hAnsi="Calibri" w:cs="Calibri"/>
          <w:sz w:val="18"/>
          <w:szCs w:val="18"/>
        </w:rPr>
        <w:t xml:space="preserve"> </w:t>
      </w:r>
      <w:r w:rsidR="0015572F" w:rsidRPr="7390ACDC">
        <w:rPr>
          <w:rFonts w:ascii="Calibri" w:eastAsia="Calibri" w:hAnsi="Calibri" w:cs="Calibri"/>
          <w:sz w:val="18"/>
          <w:szCs w:val="18"/>
        </w:rPr>
        <w:t>vendégközpontú ellátás biztosított. Többfajta szob</w:t>
      </w:r>
      <w:r w:rsidRPr="7390ACDC">
        <w:rPr>
          <w:rFonts w:ascii="Calibri" w:eastAsia="Calibri" w:hAnsi="Calibri" w:cs="Calibri"/>
          <w:sz w:val="18"/>
          <w:szCs w:val="18"/>
        </w:rPr>
        <w:t>atípus</w:t>
      </w:r>
      <w:r w:rsidR="0015572F" w:rsidRPr="7390ACDC">
        <w:rPr>
          <w:rFonts w:ascii="Calibri" w:eastAsia="Calibri" w:hAnsi="Calibri" w:cs="Calibri"/>
          <w:sz w:val="18"/>
          <w:szCs w:val="18"/>
        </w:rPr>
        <w:t xml:space="preserve"> közül lehet választani</w:t>
      </w:r>
      <w:r w:rsidRPr="7390ACDC">
        <w:rPr>
          <w:rFonts w:ascii="Calibri" w:eastAsia="Calibri" w:hAnsi="Calibri" w:cs="Calibri"/>
          <w:sz w:val="18"/>
          <w:szCs w:val="18"/>
        </w:rPr>
        <w:t>.</w:t>
      </w:r>
    </w:p>
    <w:p w14:paraId="03F3FE13" w14:textId="77777777" w:rsidR="0015572F" w:rsidRPr="003110B1" w:rsidRDefault="0015572F" w:rsidP="7390ACDC">
      <w:pPr>
        <w:spacing w:line="240" w:lineRule="auto"/>
        <w:rPr>
          <w:rFonts w:ascii="Calibri" w:eastAsia="Calibri" w:hAnsi="Calibri" w:cs="Calibri"/>
          <w:sz w:val="18"/>
          <w:szCs w:val="18"/>
        </w:rPr>
      </w:pPr>
    </w:p>
    <w:p w14:paraId="11976E04" w14:textId="32AA15D9" w:rsidR="00484A6D" w:rsidRPr="003110B1" w:rsidRDefault="00484A6D" w:rsidP="7390ACDC">
      <w:pPr>
        <w:spacing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Szobatípusok</w:t>
      </w:r>
    </w:p>
    <w:p w14:paraId="4266D60D" w14:textId="3A86F4C9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Standard Egyágyas szoba</w:t>
      </w:r>
    </w:p>
    <w:p w14:paraId="7E2E7E92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Az egyágyas szobák az első, illetve második emeleten találhatóak. Az elnevezésből</w:t>
      </w:r>
    </w:p>
    <w:p w14:paraId="30199701" w14:textId="565316E5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következtethető egy ágyon kívül a szoba el van látva szekrényekkel, TV-vel, telefonnal, széffel, ülőgarnitúrával, hajszárítóval, asztallal és székekkel, fürdőszobával, felszerelt konyhával, és sok mással, ami a vendégek kényelmét szolgálja. A szoba ára 1 éjszakára, 1 felnőtt számára 26</w:t>
      </w:r>
      <w:r w:rsidR="00484A6D" w:rsidRPr="7390ACDC">
        <w:rPr>
          <w:rFonts w:ascii="Calibri" w:eastAsia="Calibri" w:hAnsi="Calibri" w:cs="Calibri"/>
          <w:sz w:val="18"/>
          <w:szCs w:val="18"/>
        </w:rPr>
        <w:t> </w:t>
      </w:r>
      <w:r w:rsidRPr="7390ACDC">
        <w:rPr>
          <w:rFonts w:ascii="Calibri" w:eastAsia="Calibri" w:hAnsi="Calibri" w:cs="Calibri"/>
          <w:sz w:val="18"/>
          <w:szCs w:val="18"/>
        </w:rPr>
        <w:t>000</w:t>
      </w:r>
      <w:r w:rsidR="00484A6D" w:rsidRPr="7390ACDC">
        <w:rPr>
          <w:rFonts w:ascii="Calibri" w:eastAsia="Calibri" w:hAnsi="Calibri" w:cs="Calibri"/>
          <w:sz w:val="18"/>
          <w:szCs w:val="18"/>
        </w:rPr>
        <w:t>.-</w:t>
      </w:r>
      <w:r w:rsidRPr="7390ACDC">
        <w:rPr>
          <w:rFonts w:ascii="Calibri" w:eastAsia="Calibri" w:hAnsi="Calibri" w:cs="Calibri"/>
          <w:sz w:val="18"/>
          <w:szCs w:val="18"/>
        </w:rPr>
        <w:t>33</w:t>
      </w:r>
      <w:r w:rsidR="00484A6D" w:rsidRPr="7390ACDC">
        <w:rPr>
          <w:rFonts w:ascii="Calibri" w:eastAsia="Calibri" w:hAnsi="Calibri" w:cs="Calibri"/>
          <w:sz w:val="18"/>
          <w:szCs w:val="18"/>
        </w:rPr>
        <w:t> </w:t>
      </w:r>
      <w:r w:rsidRPr="7390ACDC">
        <w:rPr>
          <w:rFonts w:ascii="Calibri" w:eastAsia="Calibri" w:hAnsi="Calibri" w:cs="Calibri"/>
          <w:sz w:val="18"/>
          <w:szCs w:val="18"/>
        </w:rPr>
        <w:t>000</w:t>
      </w:r>
      <w:r w:rsidR="00484A6D" w:rsidRPr="7390ACDC">
        <w:rPr>
          <w:rFonts w:ascii="Calibri" w:eastAsia="Calibri" w:hAnsi="Calibri" w:cs="Calibri"/>
          <w:sz w:val="18"/>
          <w:szCs w:val="18"/>
        </w:rPr>
        <w:t>.-</w:t>
      </w:r>
      <w:r w:rsidRPr="7390ACDC">
        <w:rPr>
          <w:rFonts w:ascii="Calibri" w:eastAsia="Calibri" w:hAnsi="Calibri" w:cs="Calibri"/>
          <w:sz w:val="18"/>
          <w:szCs w:val="18"/>
        </w:rPr>
        <w:t xml:space="preserve"> </w:t>
      </w:r>
      <w:r w:rsidR="00484A6D" w:rsidRPr="7390ACDC">
        <w:rPr>
          <w:rFonts w:ascii="Calibri" w:eastAsia="Calibri" w:hAnsi="Calibri" w:cs="Calibri"/>
          <w:sz w:val="18"/>
          <w:szCs w:val="18"/>
        </w:rPr>
        <w:t>f</w:t>
      </w:r>
      <w:r w:rsidRPr="7390ACDC">
        <w:rPr>
          <w:rFonts w:ascii="Calibri" w:eastAsia="Calibri" w:hAnsi="Calibri" w:cs="Calibri"/>
          <w:sz w:val="18"/>
          <w:szCs w:val="18"/>
        </w:rPr>
        <w:t>orintig terjed.</w:t>
      </w:r>
    </w:p>
    <w:p w14:paraId="60C2CBB1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14:paraId="2C0D2656" w14:textId="21F1F8DC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Standard tetőtéri szobák</w:t>
      </w:r>
    </w:p>
    <w:p w14:paraId="0F846D57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A harmadik emeleten találhatóak. A felszereltsége nagyban hasonlít az egyágyas</w:t>
      </w:r>
    </w:p>
    <w:p w14:paraId="666349A4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szobákéhoz, nagyobb franciaággyal. Elérhető internet kapcsolat is, minibár, ingyenes</w:t>
      </w:r>
    </w:p>
    <w:p w14:paraId="0A0D0AC6" w14:textId="3BC66DF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tea-és kávékészítés. Az árak 33.000</w:t>
      </w:r>
      <w:r w:rsidR="00484A6D" w:rsidRPr="7390ACDC">
        <w:rPr>
          <w:rFonts w:ascii="Calibri" w:eastAsia="Calibri" w:hAnsi="Calibri" w:cs="Calibri"/>
          <w:sz w:val="18"/>
          <w:szCs w:val="18"/>
        </w:rPr>
        <w:t>.-</w:t>
      </w:r>
      <w:r w:rsidRPr="7390ACDC">
        <w:rPr>
          <w:rFonts w:ascii="Calibri" w:eastAsia="Calibri" w:hAnsi="Calibri" w:cs="Calibri"/>
          <w:sz w:val="18"/>
          <w:szCs w:val="18"/>
        </w:rPr>
        <w:t xml:space="preserve"> forint körül mozognak.</w:t>
      </w:r>
    </w:p>
    <w:p w14:paraId="3162FA83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14:paraId="3D31505A" w14:textId="15CCCA5C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Superior szobák</w:t>
      </w:r>
    </w:p>
    <w:p w14:paraId="27E46197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Ugyanazzal a felszereltséggel rendelkeznek, mint az előző két szobatípus, az első és</w:t>
      </w:r>
    </w:p>
    <w:p w14:paraId="7F80AFF9" w14:textId="3D24C42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második emeleten találhatók. Egy éjszakára az ára 29</w:t>
      </w:r>
      <w:r w:rsidR="00484A6D" w:rsidRPr="7390ACDC">
        <w:rPr>
          <w:rFonts w:ascii="Calibri" w:eastAsia="Calibri" w:hAnsi="Calibri" w:cs="Calibri"/>
          <w:sz w:val="18"/>
          <w:szCs w:val="18"/>
        </w:rPr>
        <w:t> </w:t>
      </w:r>
      <w:r w:rsidRPr="7390ACDC">
        <w:rPr>
          <w:rFonts w:ascii="Calibri" w:eastAsia="Calibri" w:hAnsi="Calibri" w:cs="Calibri"/>
          <w:sz w:val="18"/>
          <w:szCs w:val="18"/>
        </w:rPr>
        <w:t>000</w:t>
      </w:r>
      <w:r w:rsidR="00484A6D" w:rsidRPr="7390ACDC">
        <w:rPr>
          <w:rFonts w:ascii="Calibri" w:eastAsia="Calibri" w:hAnsi="Calibri" w:cs="Calibri"/>
          <w:sz w:val="18"/>
          <w:szCs w:val="18"/>
        </w:rPr>
        <w:t>.-</w:t>
      </w:r>
      <w:r w:rsidRPr="7390ACDC">
        <w:rPr>
          <w:rFonts w:ascii="Calibri" w:eastAsia="Calibri" w:hAnsi="Calibri" w:cs="Calibri"/>
          <w:sz w:val="18"/>
          <w:szCs w:val="18"/>
        </w:rPr>
        <w:t xml:space="preserve"> Forint, ez emelkedhet a</w:t>
      </w:r>
    </w:p>
    <w:p w14:paraId="06EBE6A9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kiválasztott plusz szolgáltatásokhoz mérten.</w:t>
      </w:r>
    </w:p>
    <w:p w14:paraId="22FC96F8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14:paraId="4F387D10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A szálloda étterme</w:t>
      </w:r>
    </w:p>
    <w:p w14:paraId="7D672016" w14:textId="56BF87F9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A szálloda étlapja rendkívül változatos, választhatunk húsos, vegetáriánus ételek közül is. Több kultúra gasztronómiája is az opciók közé tartozik, desszertekkel, tengeri herkentyűkkel és bőséges borválasztékkal egyetemben.</w:t>
      </w:r>
    </w:p>
    <w:p w14:paraId="7846DCD5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14:paraId="06D5DE5E" w14:textId="666992E4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Fitnesz és wellness lehetőségek</w:t>
      </w:r>
    </w:p>
    <w:p w14:paraId="55C062A9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A sportolni vágyó vendégek számára fenntartanak egy fitnesztermet is. Itt futópadok,</w:t>
      </w:r>
    </w:p>
    <w:p w14:paraId="1F1FC26B" w14:textId="29CA7F98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szobabiciklik, hasgépek és hátgépek is találhatóak. A terem fala tükörrel fedett, vízautomatával ellátott. Több masszázsra is van lehetőség, azonban várandósoknak,</w:t>
      </w:r>
    </w:p>
    <w:p w14:paraId="207236A6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lázasoknak és legyengült vendégeknek nem ajánlott részt venni a kezelésekben.</w:t>
      </w:r>
    </w:p>
    <w:p w14:paraId="58A7457C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14:paraId="24219551" w14:textId="77777777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Szolgáltatások</w:t>
      </w:r>
    </w:p>
    <w:p w14:paraId="7B93D9D5" w14:textId="500F177C" w:rsidR="0015572F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Több szolgáltatás igénybe vehető felár ellenében, ezekre példa a reptéri transzfer, kerékpárkölcsönzés, vagy a városnéző séta. Vasalást, és a mosodát is igénybe vehetjük,</w:t>
      </w:r>
    </w:p>
    <w:p w14:paraId="4D351FD5" w14:textId="0DDCAA3D" w:rsidR="00005FC5" w:rsidRPr="003110B1" w:rsidRDefault="0015572F" w:rsidP="7390ACDC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7390ACDC">
        <w:rPr>
          <w:rFonts w:ascii="Calibri" w:eastAsia="Calibri" w:hAnsi="Calibri" w:cs="Calibri"/>
          <w:sz w:val="18"/>
          <w:szCs w:val="18"/>
        </w:rPr>
        <w:t>tudunk fénymásolni, kibérelhetjük a rendezvénytermet, igényelhetünk gyümölcsöt, bort, vagy pezsgőt, természetesen mindezt felár fejében. Több foglalási oldalon olvashatjuk a vendégek véleményeit, amik szerint kellemesek a ja</w:t>
      </w:r>
      <w:r w:rsidR="00484A6D" w:rsidRPr="7390ACDC">
        <w:rPr>
          <w:rFonts w:ascii="Calibri" w:eastAsia="Calibri" w:hAnsi="Calibri" w:cs="Calibri"/>
          <w:sz w:val="18"/>
          <w:szCs w:val="18"/>
        </w:rPr>
        <w:t>k</w:t>
      </w:r>
      <w:r w:rsidRPr="7390ACDC">
        <w:rPr>
          <w:rFonts w:ascii="Calibri" w:eastAsia="Calibri" w:hAnsi="Calibri" w:cs="Calibri"/>
          <w:sz w:val="18"/>
          <w:szCs w:val="18"/>
        </w:rPr>
        <w:t>uzzik, a medencék gyer</w:t>
      </w:r>
      <w:r w:rsidR="00484A6D" w:rsidRPr="7390ACDC">
        <w:rPr>
          <w:rFonts w:ascii="Calibri" w:eastAsia="Calibri" w:hAnsi="Calibri" w:cs="Calibri"/>
          <w:sz w:val="18"/>
          <w:szCs w:val="18"/>
        </w:rPr>
        <w:t>m</w:t>
      </w:r>
      <w:r w:rsidRPr="7390ACDC">
        <w:rPr>
          <w:rFonts w:ascii="Calibri" w:eastAsia="Calibri" w:hAnsi="Calibri" w:cs="Calibri"/>
          <w:sz w:val="18"/>
          <w:szCs w:val="18"/>
        </w:rPr>
        <w:t>ekbarát</w:t>
      </w:r>
      <w:r w:rsidR="00484A6D" w:rsidRPr="7390ACDC">
        <w:rPr>
          <w:rFonts w:ascii="Calibri" w:eastAsia="Calibri" w:hAnsi="Calibri" w:cs="Calibri"/>
          <w:sz w:val="18"/>
          <w:szCs w:val="18"/>
        </w:rPr>
        <w:t xml:space="preserve"> medencék</w:t>
      </w:r>
      <w:r w:rsidRPr="7390ACDC">
        <w:rPr>
          <w:rFonts w:ascii="Calibri" w:eastAsia="Calibri" w:hAnsi="Calibri" w:cs="Calibri"/>
          <w:sz w:val="18"/>
          <w:szCs w:val="18"/>
        </w:rPr>
        <w:t>, a szobák tiszták és modernek. Az általam olvasott értékelések alapján nagy közönségkedvenc a hotel reggelije friss alapanyagokkal, üdítőkkel, különféle gyümölcslevekkel</w:t>
      </w:r>
      <w:r w:rsidR="00484A6D" w:rsidRPr="7390ACDC">
        <w:rPr>
          <w:rFonts w:ascii="Calibri" w:eastAsia="Calibri" w:hAnsi="Calibri" w:cs="Calibri"/>
          <w:sz w:val="18"/>
          <w:szCs w:val="18"/>
        </w:rPr>
        <w:t>.</w:t>
      </w:r>
    </w:p>
    <w:sectPr w:rsidR="00005FC5" w:rsidRPr="00311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C5"/>
    <w:rsid w:val="00005FC5"/>
    <w:rsid w:val="0015572F"/>
    <w:rsid w:val="003110B1"/>
    <w:rsid w:val="0036040E"/>
    <w:rsid w:val="00484A6D"/>
    <w:rsid w:val="005B4BF9"/>
    <w:rsid w:val="00862645"/>
    <w:rsid w:val="00FA74B2"/>
    <w:rsid w:val="7390A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734F"/>
  <w15:chartTrackingRefBased/>
  <w15:docId w15:val="{5A2C255E-28C1-4730-9601-311FD8C4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05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05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05F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05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05F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05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05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05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05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05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05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05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05FC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05FC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05FC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05FC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05FC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05FC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05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05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05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05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05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05FC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05FC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05FC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05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05FC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05F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Szalai</dc:creator>
  <cp:keywords/>
  <dc:description/>
  <cp:lastModifiedBy>Valeria Szalai</cp:lastModifiedBy>
  <cp:revision>2</cp:revision>
  <dcterms:created xsi:type="dcterms:W3CDTF">2026-08-21T21:38:00Z</dcterms:created>
  <dcterms:modified xsi:type="dcterms:W3CDTF">2026-08-21T21:38:00Z</dcterms:modified>
</cp:coreProperties>
</file>